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7B2E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 xml:space="preserve">ІНФОРМАЦІЯ </w:t>
      </w:r>
    </w:p>
    <w:p w14:paraId="4245690E" w14:textId="77777777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7BDC13A7" w14:textId="4F24DE1D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ПрАТ «</w:t>
      </w:r>
      <w:proofErr w:type="spellStart"/>
      <w:r w:rsidR="0013355E" w:rsidRPr="0013355E">
        <w:rPr>
          <w:rFonts w:ascii="Times New Roman" w:hAnsi="Times New Roman" w:cs="Times New Roman"/>
          <w:b/>
          <w:bCs/>
          <w:lang w:val="uk-UA"/>
        </w:rPr>
        <w:t>Рафалівський</w:t>
      </w:r>
      <w:proofErr w:type="spellEnd"/>
      <w:r w:rsidR="0013355E" w:rsidRPr="0013355E">
        <w:rPr>
          <w:rFonts w:ascii="Times New Roman" w:hAnsi="Times New Roman" w:cs="Times New Roman"/>
          <w:b/>
          <w:bCs/>
          <w:lang w:val="uk-UA"/>
        </w:rPr>
        <w:t xml:space="preserve"> кар’єр</w:t>
      </w:r>
      <w:r w:rsidRPr="002151A3">
        <w:rPr>
          <w:rFonts w:ascii="Times New Roman" w:hAnsi="Times New Roman" w:cs="Times New Roman"/>
          <w:b/>
          <w:bCs/>
          <w:lang w:val="uk-UA"/>
        </w:rPr>
        <w:t>» (код ЄДРПОУ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3355E" w:rsidRPr="0013355E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13976731</w:t>
      </w:r>
      <w:r w:rsidRPr="002151A3">
        <w:rPr>
          <w:rFonts w:ascii="Times New Roman" w:hAnsi="Times New Roman" w:cs="Times New Roman"/>
          <w:b/>
          <w:bCs/>
          <w:lang w:val="uk-UA"/>
        </w:rPr>
        <w:t>) (надалі – «Товариство»)</w:t>
      </w:r>
    </w:p>
    <w:p w14:paraId="0072BB44" w14:textId="4B4ACE2A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</w:t>
      </w:r>
      <w:r w:rsidRPr="002151A3">
        <w:rPr>
          <w:rFonts w:ascii="Times New Roman" w:hAnsi="Times New Roman" w:cs="Times New Roman"/>
          <w:b/>
          <w:bCs/>
          <w:lang w:val="uk-UA"/>
        </w:rPr>
        <w:t>таном на дату складення переліку осіб, як</w:t>
      </w:r>
      <w:r w:rsidR="00CB6478">
        <w:rPr>
          <w:rFonts w:ascii="Times New Roman" w:hAnsi="Times New Roman" w:cs="Times New Roman"/>
          <w:b/>
          <w:bCs/>
          <w:lang w:val="uk-UA"/>
        </w:rPr>
        <w:t>і мають право на участь у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 загальних збор</w:t>
      </w:r>
      <w:r w:rsidR="00CB6478">
        <w:rPr>
          <w:rFonts w:ascii="Times New Roman" w:hAnsi="Times New Roman" w:cs="Times New Roman"/>
          <w:b/>
          <w:bCs/>
          <w:lang w:val="uk-UA"/>
        </w:rPr>
        <w:t>ах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 акціонерів, проведення яких заплановано на </w:t>
      </w:r>
      <w:r w:rsidR="00010EB5">
        <w:rPr>
          <w:rFonts w:ascii="Times New Roman" w:hAnsi="Times New Roman" w:cs="Times New Roman"/>
          <w:b/>
          <w:bCs/>
          <w:lang w:val="uk-UA"/>
        </w:rPr>
        <w:t>2</w:t>
      </w:r>
      <w:r w:rsidR="002F30CB">
        <w:rPr>
          <w:rFonts w:ascii="Times New Roman" w:hAnsi="Times New Roman" w:cs="Times New Roman"/>
          <w:b/>
          <w:bCs/>
          <w:lang w:val="uk-UA"/>
        </w:rPr>
        <w:t>1</w:t>
      </w:r>
      <w:r w:rsidRPr="002151A3">
        <w:rPr>
          <w:rFonts w:ascii="Times New Roman" w:hAnsi="Times New Roman" w:cs="Times New Roman"/>
          <w:b/>
          <w:bCs/>
          <w:lang w:val="uk-UA"/>
        </w:rPr>
        <w:t>.</w:t>
      </w:r>
      <w:r w:rsidR="00C9143E">
        <w:rPr>
          <w:rFonts w:ascii="Times New Roman" w:hAnsi="Times New Roman" w:cs="Times New Roman"/>
          <w:b/>
          <w:bCs/>
          <w:lang w:val="uk-UA"/>
        </w:rPr>
        <w:t>04</w:t>
      </w:r>
      <w:r w:rsidRPr="002151A3">
        <w:rPr>
          <w:rFonts w:ascii="Times New Roman" w:hAnsi="Times New Roman" w:cs="Times New Roman"/>
          <w:b/>
          <w:bCs/>
          <w:lang w:val="uk-UA"/>
        </w:rPr>
        <w:t>.202</w:t>
      </w:r>
      <w:r w:rsidR="002F30CB">
        <w:rPr>
          <w:rFonts w:ascii="Times New Roman" w:hAnsi="Times New Roman" w:cs="Times New Roman"/>
          <w:b/>
          <w:bCs/>
          <w:lang w:val="uk-UA"/>
        </w:rPr>
        <w:t>6</w:t>
      </w:r>
      <w:r w:rsidR="00010EB5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2151A3">
        <w:rPr>
          <w:rFonts w:ascii="Times New Roman" w:hAnsi="Times New Roman" w:cs="Times New Roman"/>
          <w:b/>
          <w:bCs/>
          <w:lang w:val="uk-UA"/>
        </w:rPr>
        <w:t>р.</w:t>
      </w:r>
    </w:p>
    <w:p w14:paraId="4C86DF8B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D3AA80B" w14:textId="77777777" w:rsidR="00550C3B" w:rsidRDefault="00550C3B" w:rsidP="00550C3B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B844704" w14:textId="471E4853" w:rsidR="00550C3B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акцій Товариства (станом на дату складення переліку осіб, </w:t>
      </w:r>
      <w:r w:rsidR="00CB6478" w:rsidRPr="00CB64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які мають право на участь у загальних зборах акціонерів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, а саме, на </w:t>
      </w:r>
      <w:r w:rsidR="00010EB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</w:t>
      </w:r>
      <w:r w:rsidR="002F30C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0</w:t>
      </w:r>
      <w:r w:rsidR="00010EB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4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2F30C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р.) – </w:t>
      </w:r>
      <w:r w:rsidR="0013355E"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6 583 744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(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шість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мільйонів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п’ятсот вісімдесят три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тисяч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сімсот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сорок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чотири)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акцій.</w:t>
      </w:r>
    </w:p>
    <w:p w14:paraId="6CDCB689" w14:textId="77777777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14:paraId="0CA534DB" w14:textId="2ACE7C3C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голосуючих акцій Товариства (станом на дату складення переліку осіб, </w:t>
      </w:r>
      <w:r w:rsidR="00CB6478" w:rsidRPr="00CB6478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які мають право на участь у загальних зборах акціонерів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, а саме, на </w:t>
      </w:r>
      <w:r w:rsidR="00010EB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</w:t>
      </w:r>
      <w:r w:rsidR="002F30C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.0</w:t>
      </w:r>
      <w:r w:rsidR="00010EB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4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2F30C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.) – </w:t>
      </w:r>
      <w:r w:rsidR="0013355E"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6 25</w:t>
      </w:r>
      <w:r w:rsidR="00EA557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7</w:t>
      </w:r>
      <w:r w:rsidR="0013355E"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317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(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шість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мільйонів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двісті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п’ят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десят три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тисяч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триста сімнадцять)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акцій.</w:t>
      </w:r>
    </w:p>
    <w:p w14:paraId="746E446A" w14:textId="77777777" w:rsidR="00550C3B" w:rsidRPr="002151A3" w:rsidRDefault="00550C3B" w:rsidP="00550C3B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549DE37" w14:textId="77777777" w:rsidR="009A0C30" w:rsidRPr="00550C3B" w:rsidRDefault="009A0C30">
      <w:pPr>
        <w:rPr>
          <w:lang w:val="uk-UA"/>
        </w:rPr>
      </w:pPr>
    </w:p>
    <w:sectPr w:rsidR="009A0C30" w:rsidRPr="0055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C3B"/>
    <w:rsid w:val="00010EB5"/>
    <w:rsid w:val="0013355E"/>
    <w:rsid w:val="002F30CB"/>
    <w:rsid w:val="003A5509"/>
    <w:rsid w:val="00550C3B"/>
    <w:rsid w:val="009A0C30"/>
    <w:rsid w:val="009A149F"/>
    <w:rsid w:val="00C9143E"/>
    <w:rsid w:val="00CB6478"/>
    <w:rsid w:val="00E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714"/>
  <w15:docId w15:val="{CCB772A2-EFED-4A69-A8D7-BBB66651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5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Pasha</cp:lastModifiedBy>
  <cp:revision>8</cp:revision>
  <dcterms:created xsi:type="dcterms:W3CDTF">2023-08-29T10:26:00Z</dcterms:created>
  <dcterms:modified xsi:type="dcterms:W3CDTF">2026-04-20T11:55:00Z</dcterms:modified>
</cp:coreProperties>
</file>